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emf" ContentType="application/x-msmetafile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mc:Ignorable="wp14 w14 w15">
  <w:body>
    <w:p>
      <w:pPr>
        <w:framePr w:w="3641" w:h="432" w:hRule="exact" w:vAnchor="page" w:hAnchor="page" w:x="816" w:y="11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7063740</wp:posOffset>
                </wp:positionH>
                <wp:positionV relativeFrom="page">
                  <wp:posOffset>450215</wp:posOffset>
                </wp:positionV>
                <wp:extent cx="215900" cy="9773920"/>
                <wp:effectExtent l="0" t="0" r="0" b="0"/>
                <wp:wrapNone/>
                <wp:docPr id="1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9773920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1" o:spid="_x0000_s1026" style="position:absolute;width:17pt;height:769.6pt;z-index:0;mso-wrap-distance-left:9pt;mso-wrap-distance-top:0pt;mso-wrap-distance-right:9pt;mso-wrap-distance-bottom:0pt;margin-left:556.2pt;margin-top:35.4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231775</wp:posOffset>
                </wp:positionH>
                <wp:positionV relativeFrom="page">
                  <wp:posOffset>450215</wp:posOffset>
                </wp:positionV>
                <wp:extent cx="215900" cy="9773920"/>
                <wp:effectExtent l="0" t="0" r="0" b="0"/>
                <wp:wrapNone/>
                <wp:docPr id="2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9773920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" o:spid="_x0000_s1027" style="position:absolute;width:17pt;height:769.6pt;z-index:0;mso-wrap-distance-left:9pt;mso-wrap-distance-top:0pt;mso-wrap-distance-right:9pt;mso-wrap-distance-bottom:0pt;margin-left:18.25pt;margin-top:35.4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367030</wp:posOffset>
                </wp:positionH>
                <wp:positionV relativeFrom="page">
                  <wp:posOffset>450215</wp:posOffset>
                </wp:positionV>
                <wp:extent cx="6910705" cy="215900"/>
                <wp:effectExtent l="0" t="0" r="0" b="0"/>
                <wp:wrapNone/>
                <wp:docPr id="3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0705" cy="215900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3" o:spid="_x0000_s1028" style="position:absolute;width:544.15pt;height:17pt;z-index:0;mso-wrap-distance-left:9pt;mso-wrap-distance-top:0pt;mso-wrap-distance-right:9pt;mso-wrap-distance-bottom:0pt;margin-left:28.9pt;margin-top:35.4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362585</wp:posOffset>
                </wp:positionH>
                <wp:positionV relativeFrom="page">
                  <wp:posOffset>1321435</wp:posOffset>
                </wp:positionV>
                <wp:extent cx="6823710" cy="215900"/>
                <wp:effectExtent l="0" t="0" r="0" b="0"/>
                <wp:wrapNone/>
                <wp:docPr id="4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3710" cy="215900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4" o:spid="_x0000_s1029" style="position:absolute;width:537.3pt;height:17pt;z-index:0;mso-wrap-distance-left:9pt;mso-wrap-distance-top:0pt;mso-wrap-distance-right:9pt;mso-wrap-distance-bottom:0pt;margin-left:28.55pt;margin-top:104.0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343535</wp:posOffset>
                </wp:positionH>
                <wp:positionV relativeFrom="page">
                  <wp:posOffset>2009775</wp:posOffset>
                </wp:positionV>
                <wp:extent cx="6823710" cy="212725"/>
                <wp:effectExtent l="0" t="0" r="0" b="0"/>
                <wp:wrapNone/>
                <wp:docPr id="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3710" cy="212725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5" o:spid="_x0000_s1030" style="position:absolute;width:537.3pt;height:16.75pt;z-index:0;mso-wrap-distance-left:9pt;mso-wrap-distance-top:0pt;mso-wrap-distance-right:9pt;mso-wrap-distance-bottom:0pt;margin-left:27.05pt;margin-top:158.2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353060</wp:posOffset>
                </wp:positionH>
                <wp:positionV relativeFrom="page">
                  <wp:posOffset>3835400</wp:posOffset>
                </wp:positionV>
                <wp:extent cx="6823710" cy="215900"/>
                <wp:effectExtent l="0" t="0" r="0" b="0"/>
                <wp:wrapNone/>
                <wp:docPr id="6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3710" cy="215900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6" o:spid="_x0000_s1031" style="position:absolute;width:537.3pt;height:17pt;z-index:0;mso-wrap-distance-left:9pt;mso-wrap-distance-top:0pt;mso-wrap-distance-right:9pt;mso-wrap-distance-bottom:0pt;margin-left:27.8pt;margin-top:302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381635</wp:posOffset>
                </wp:positionH>
                <wp:positionV relativeFrom="page">
                  <wp:posOffset>7744460</wp:posOffset>
                </wp:positionV>
                <wp:extent cx="6823710" cy="215900"/>
                <wp:effectExtent l="0" t="0" r="0" b="0"/>
                <wp:wrapNone/>
                <wp:docPr id="7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3710" cy="215900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7" o:spid="_x0000_s1032" style="position:absolute;width:537.3pt;height:17pt;z-index:0;mso-wrap-distance-left:9pt;mso-wrap-distance-top:0pt;mso-wrap-distance-right:9pt;mso-wrap-distance-bottom:0pt;margin-left:30.05pt;margin-top:609.8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246380</wp:posOffset>
                </wp:positionH>
                <wp:positionV relativeFrom="page">
                  <wp:posOffset>10005060</wp:posOffset>
                </wp:positionV>
                <wp:extent cx="6817360" cy="219075"/>
                <wp:effectExtent l="0" t="0" r="0" b="0"/>
                <wp:wrapNone/>
                <wp:docPr id="8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7360" cy="219075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8" o:spid="_x0000_s1033" style="position:absolute;width:536.8pt;height:17.25pt;z-index:0;mso-wrap-distance-left:9pt;mso-wrap-distance-top:0pt;mso-wrap-distance-right:9pt;mso-wrap-distance-bottom:0pt;margin-left:19.4pt;margin-top:787.8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2896235</wp:posOffset>
                </wp:positionH>
                <wp:positionV relativeFrom="page">
                  <wp:posOffset>666115</wp:posOffset>
                </wp:positionV>
                <wp:extent cx="0" cy="570230"/>
                <wp:effectExtent l="0" t="0" r="0" b="0"/>
                <wp:wrapNone/>
                <wp:docPr id="9" name="Straight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0" cy="570230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9" o:spid="_x0000_s1034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228.05pt,52.45pt" to="228.05pt,97.35p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4925060</wp:posOffset>
                </wp:positionH>
                <wp:positionV relativeFrom="page">
                  <wp:posOffset>666115</wp:posOffset>
                </wp:positionV>
                <wp:extent cx="0" cy="570230"/>
                <wp:effectExtent l="0" t="0" r="0" b="0"/>
                <wp:wrapNone/>
                <wp:docPr id="10" name="Straight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0" cy="570230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10" o:spid="_x0000_s1035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387.8pt,52.45pt" to="387.8pt,97.35p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447675</wp:posOffset>
                </wp:positionH>
                <wp:positionV relativeFrom="page">
                  <wp:posOffset>1233805</wp:posOffset>
                </wp:positionV>
                <wp:extent cx="6616700" cy="0"/>
                <wp:effectExtent l="0" t="0" r="0" b="0"/>
                <wp:wrapNone/>
                <wp:docPr id="11" name="Straight Connecto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6616700" cy="0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11" o:spid="_x0000_s1036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35.25pt,97.15pt" to="556.25pt,97.15p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2250440</wp:posOffset>
                </wp:positionH>
                <wp:positionV relativeFrom="page">
                  <wp:posOffset>9787890</wp:posOffset>
                </wp:positionV>
                <wp:extent cx="0" cy="217805"/>
                <wp:effectExtent l="0" t="0" r="0" b="0"/>
                <wp:wrapNone/>
                <wp:docPr id="12" name="Straight Connecto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0" cy="217805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12" o:spid="_x0000_s1037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177.2pt,770.7pt" to="177.2pt,787.85p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447675</wp:posOffset>
                </wp:positionH>
                <wp:positionV relativeFrom="page">
                  <wp:posOffset>9780905</wp:posOffset>
                </wp:positionV>
                <wp:extent cx="6624955" cy="0"/>
                <wp:effectExtent l="0" t="0" r="0" b="0"/>
                <wp:wrapNone/>
                <wp:docPr id="13" name="Straight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6624955" cy="0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13" o:spid="_x0000_s1038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35.25pt,770.15pt" to="556.9pt,770.15p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3698240</wp:posOffset>
                </wp:positionH>
                <wp:positionV relativeFrom="page">
                  <wp:posOffset>9787890</wp:posOffset>
                </wp:positionV>
                <wp:extent cx="0" cy="217805"/>
                <wp:effectExtent l="0" t="0" r="0" b="0"/>
                <wp:wrapNone/>
                <wp:docPr id="14" name="Straight Connector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0" cy="217805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14" o:spid="_x0000_s1039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291.2pt,770.7pt" to="291.2pt,787.85pt"/>
            </w:pict>
          </mc:Fallback>
        </mc:AlternateContent>
      </w:r>
      <w:r>
        <w:rPr>
          <w:rFonts w:ascii="Arial" w:hAnsi="Arial" w:cs="Arial"/>
        </w:rPr>
        <w:drawing>
          <wp:anchor xmlns:wp="http://schemas.openxmlformats.org/drawingml/2006/wordprocessingDrawing" distT="0" distB="0" distL="114300" distR="114300" simplePos="0" relativeHeight="0" behindDoc="1" locked="0" layoutInCell="0" allowOverlap="1">
            <wp:simplePos x="0" y="0"/>
            <wp:positionH relativeFrom="page">
              <wp:posOffset>5360035</wp:posOffset>
            </wp:positionH>
            <wp:positionV relativeFrom="page">
              <wp:posOffset>684530</wp:posOffset>
            </wp:positionV>
            <wp:extent cx="1329055" cy="522605"/>
            <wp:effectExtent l="0" t="0" r="0" b="0"/>
            <wp:wrapNone/>
            <wp:docPr id="15" name="Picture 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59"/>
                    <pic:cNvPicPr preferRelativeResize="0"/>
                  </pic:nvPicPr>
                  <pic:blipFill dpi="0">
                    <a:blip xmlns:r="http://schemas.openxmlformats.org/officeDocument/2006/relationships" r:embed="Relimage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9055" cy="522605"/>
                    </a:xfrm>
                    <a:prstGeom prst="rect"/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19"/>
          <w:szCs w:val="19"/>
        </w:rPr>
        <w:t>BUZIL-WERK Wagner GmbH &amp; Co. KG</w:t>
      </w:r>
    </w:p>
    <w:p>
      <w:pPr>
        <w:framePr w:w="3641" w:h="432" w:hRule="exact" w:vAnchor="page" w:hAnchor="page" w:x="816" w:y="11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</w:tabs>
        <w:jc w:val="center"/>
        <w:rPr>
          <w:rFonts w:ascii="Arial" w:hAnsi="Arial" w:cs="Arial"/>
        </w:rPr>
      </w:pPr>
    </w:p>
    <w:p>
      <w:pPr>
        <w:framePr w:w="2874" w:h="642" w:hRule="exact" w:vAnchor="page" w:hAnchor="page" w:x="4737" w:y="1187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000000"/>
          <w:sz w:val="25"/>
          <w:szCs w:val="25"/>
        </w:rPr>
        <w:t>Betriebsanweisung</w:t>
      </w:r>
    </w:p>
    <w:p>
      <w:pPr>
        <w:framePr w:w="2874" w:h="642" w:hRule="exact" w:vAnchor="page" w:hAnchor="page" w:x="4737" w:y="1187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gem. § 14 GefStoffV</w:t>
      </w:r>
    </w:p>
    <w:p>
      <w:pPr>
        <w:framePr w:w="10195" w:h="283" w:hRule="exact" w:vAnchor="page" w:hAnchor="page" w:x="816" w:y="2535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000000"/>
          <w:sz w:val="23"/>
          <w:szCs w:val="23"/>
        </w:rPr>
        <w:t>DRIZZLE® RED</w:t>
      </w:r>
    </w:p>
    <w:p>
      <w:pPr>
        <w:framePr w:w="10255" w:h="331" w:hRule="exact" w:vAnchor="page" w:hAnchor="page" w:x="756" w:y="207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FFFFFF"/>
          <w:sz w:val="27"/>
          <w:szCs w:val="27"/>
        </w:rPr>
        <w:t>GEFAHRSTOFFBEZEICHNUNG</w:t>
      </w:r>
    </w:p>
    <w:p>
      <w:pPr>
        <w:framePr w:w="10196" w:h="228" w:hRule="exact" w:vAnchor="page" w:hAnchor="page" w:x="816" w:y="287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SP 10</w:t>
      </w:r>
    </w:p>
    <w:p>
      <w:pPr>
        <w:framePr w:w="10195" w:h="331" w:hRule="exact" w:vAnchor="page" w:hAnchor="page" w:x="755" w:y="316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FFFFFF"/>
          <w:sz w:val="27"/>
          <w:szCs w:val="27"/>
        </w:rPr>
        <w:t>GEFAHREN FÜR MENSCH UND UMWELT</w:t>
      </w:r>
    </w:p>
    <w:p>
      <w:pPr>
        <w:framePr w:w="6613" w:h="263" w:hRule="exact" w:vAnchor="page" w:hAnchor="page" w:x="1967" w:y="358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drawing>
          <wp:anchor xmlns:wp="http://schemas.openxmlformats.org/drawingml/2006/wordprocessingDrawing" distT="0" distB="0" distL="114300" distR="114300" simplePos="0" relativeHeight="0" behindDoc="1" locked="0" layoutInCell="0" allowOverlap="1">
            <wp:simplePos x="0" y="0"/>
            <wp:positionH relativeFrom="page">
              <wp:posOffset>479425</wp:posOffset>
            </wp:positionH>
            <wp:positionV relativeFrom="page">
              <wp:posOffset>2262505</wp:posOffset>
            </wp:positionV>
            <wp:extent cx="730885" cy="762000"/>
            <wp:effectExtent l="0" t="0" r="0" b="0"/>
            <wp:wrapNone/>
            <wp:docPr id="16" name="Picture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61"/>
                    <pic:cNvPicPr preferRelativeResize="0"/>
                  </pic:nvPicPr>
                  <pic:blipFill dpi="0">
                    <a:blip xmlns:r="http://schemas.openxmlformats.org/officeDocument/2006/relationships" r:embed="Relimage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0885" cy="762000"/>
                    </a:xfrm>
                    <a:prstGeom prst="rect"/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479425</wp:posOffset>
                </wp:positionH>
                <wp:positionV relativeFrom="page">
                  <wp:posOffset>2262505</wp:posOffset>
                </wp:positionV>
                <wp:extent cx="730885" cy="762000"/>
                <wp:effectExtent l="0" t="0" r="0" b="0"/>
                <wp:wrapNone/>
                <wp:docPr id="17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885" cy="76200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15" o:spid="_x0000_s1040" style="position:absolute;width:57.55pt;height:60pt;z-index:0;mso-wrap-distance-left:9pt;mso-wrap-distance-top:0pt;mso-wrap-distance-right:9pt;mso-wrap-distance-bottom:0pt;margin-left:37.75pt;margin-top:178.15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479425</wp:posOffset>
                </wp:positionH>
                <wp:positionV relativeFrom="page">
                  <wp:posOffset>2262505</wp:posOffset>
                </wp:positionV>
                <wp:extent cx="730885" cy="762000"/>
                <wp:effectExtent l="0" t="0" r="0" b="0"/>
                <wp:wrapNone/>
                <wp:docPr id="18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885" cy="76200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16" o:spid="_x0000_s1041" style="position:absolute;width:57.55pt;height:60pt;z-index:0;mso-wrap-distance-left:9pt;mso-wrap-distance-top:0pt;mso-wrap-distance-right:9pt;mso-wrap-distance-bottom:0pt;margin-left:37.75pt;margin-top:178.15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479425</wp:posOffset>
                </wp:positionH>
                <wp:positionV relativeFrom="page">
                  <wp:posOffset>2262505</wp:posOffset>
                </wp:positionV>
                <wp:extent cx="730885" cy="762000"/>
                <wp:effectExtent l="0" t="0" r="0" b="0"/>
                <wp:wrapNone/>
                <wp:docPr id="19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885" cy="76200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17" o:spid="_x0000_s1042" style="position:absolute;width:57.55pt;height:60pt;z-index:0;mso-wrap-distance-left:9pt;mso-wrap-distance-top:0pt;mso-wrap-distance-right:9pt;mso-wrap-distance-bottom:0pt;margin-left:37.75pt;margin-top:178.15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479425</wp:posOffset>
                </wp:positionH>
                <wp:positionV relativeFrom="page">
                  <wp:posOffset>2262505</wp:posOffset>
                </wp:positionV>
                <wp:extent cx="730885" cy="762000"/>
                <wp:effectExtent l="0" t="0" r="0" b="0"/>
                <wp:wrapNone/>
                <wp:docPr id="20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885" cy="76200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18" o:spid="_x0000_s1043" style="position:absolute;width:57.55pt;height:60pt;z-index:0;mso-wrap-distance-left:9pt;mso-wrap-distance-top:0pt;mso-wrap-distance-right:9pt;mso-wrap-distance-bottom:0pt;margin-left:37.75pt;margin-top:178.15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479425</wp:posOffset>
                </wp:positionH>
                <wp:positionV relativeFrom="page">
                  <wp:posOffset>2262505</wp:posOffset>
                </wp:positionV>
                <wp:extent cx="730885" cy="762000"/>
                <wp:effectExtent l="0" t="0" r="0" b="0"/>
                <wp:wrapNone/>
                <wp:docPr id="21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885" cy="76200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19" o:spid="_x0000_s1044" style="position:absolute;width:57.55pt;height:60pt;z-index:0;mso-wrap-distance-left:9pt;mso-wrap-distance-top:0pt;mso-wrap-distance-right:9pt;mso-wrap-distance-bottom:0pt;margin-left:37.75pt;margin-top:178.15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  <w:b w:val="1"/>
          <w:bCs w:val="1"/>
          <w:color w:val="000000"/>
          <w:sz w:val="21"/>
          <w:szCs w:val="21"/>
        </w:rPr>
        <w:t>Achtung</w:t>
      </w:r>
    </w:p>
    <w:p>
      <w:pPr>
        <w:framePr w:w="9113" w:h="1824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Verursacht schwere Augenreizung.</w:t>
      </w:r>
    </w:p>
    <w:p>
      <w:pPr>
        <w:framePr w:w="9113" w:h="1824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Die Stoffe im Gemisch erfüllen nicht die PBT/vPvB Kriterien gemäß REACH, Anhang XIII. </w:t>
      </w:r>
    </w:p>
    <w:p>
      <w:pPr>
        <w:framePr w:w="9113" w:h="1824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</w:p>
    <w:p>
      <w:pPr>
        <w:framePr w:w="9113" w:h="1824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Wassergefährdungsklasse: schwach wassergefährdend</w:t>
      </w:r>
    </w:p>
    <w:p>
      <w:pPr>
        <w:framePr w:w="9113" w:h="1824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Reaktivität: Exotherme Reaktion mit: Alkalien (Laugen) </w:t>
      </w:r>
    </w:p>
    <w:p>
      <w:pPr>
        <w:framePr w:w="9113" w:h="1824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Chemische Stabilität: Das Produkt ist bei Lagerung bei normalen Umgebungstemperaturen stabil.</w:t>
      </w:r>
    </w:p>
    <w:p>
      <w:pPr>
        <w:framePr w:w="9113" w:h="1824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Unverträgliche Materialien: Alkalien (Laugen) </w:t>
      </w:r>
    </w:p>
    <w:p>
      <w:pPr>
        <w:framePr w:w="9113" w:h="1824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Gefährliche Zersetzungsprodukte: Es sind keine gefährlichen Zersetzungsprodukte bekannt.</w:t>
      </w:r>
    </w:p>
    <w:p>
      <w:pPr>
        <w:framePr w:w="7860" w:h="5700" w:hRule="exact" w:vAnchor="page" w:hAnchor="page" w:x="1967" w:y="6437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xmlns:wp="http://schemas.openxmlformats.org/drawingml/2006/wordprocessingDrawing" distT="0" distB="0" distL="114300" distR="114300" simplePos="0" relativeHeight="0" behindDoc="1" locked="0" layoutInCell="0" allowOverlap="1">
            <wp:simplePos x="0" y="0"/>
            <wp:positionH relativeFrom="page">
              <wp:posOffset>517525</wp:posOffset>
            </wp:positionH>
            <wp:positionV relativeFrom="page">
              <wp:posOffset>4086860</wp:posOffset>
            </wp:positionV>
            <wp:extent cx="576580" cy="575310"/>
            <wp:effectExtent l="0" t="0" r="0" b="0"/>
            <wp:wrapNone/>
            <wp:docPr id="22" name="Picture 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68"/>
                    <pic:cNvPicPr preferRelativeResize="0"/>
                  </pic:nvPicPr>
                  <pic:blipFill dpi="0">
                    <a:blip xmlns:r="http://schemas.openxmlformats.org/officeDocument/2006/relationships" r:embed="Relimage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580" cy="575310"/>
                    </a:xfrm>
                    <a:prstGeom prst="rect"/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517525</wp:posOffset>
                </wp:positionH>
                <wp:positionV relativeFrom="page">
                  <wp:posOffset>4086860</wp:posOffset>
                </wp:positionV>
                <wp:extent cx="576580" cy="575310"/>
                <wp:effectExtent l="0" t="0" r="0" b="0"/>
                <wp:wrapNone/>
                <wp:docPr id="23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580" cy="57531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0" o:spid="_x0000_s1045" style="position:absolute;width:45.4pt;height:45.3pt;z-index:0;mso-wrap-distance-left:9pt;mso-wrap-distance-top:0pt;mso-wrap-distance-right:9pt;mso-wrap-distance-bottom:0pt;margin-left:40.75pt;margin-top:321.8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517525</wp:posOffset>
                </wp:positionH>
                <wp:positionV relativeFrom="page">
                  <wp:posOffset>4086860</wp:posOffset>
                </wp:positionV>
                <wp:extent cx="576580" cy="575310"/>
                <wp:effectExtent l="0" t="0" r="0" b="0"/>
                <wp:wrapNone/>
                <wp:docPr id="2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580" cy="57531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1" o:spid="_x0000_s1046" style="position:absolute;width:45.4pt;height:45.3pt;z-index:0;mso-wrap-distance-left:9pt;mso-wrap-distance-top:0pt;mso-wrap-distance-right:9pt;mso-wrap-distance-bottom:0pt;margin-left:40.75pt;margin-top:321.8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517525</wp:posOffset>
                </wp:positionH>
                <wp:positionV relativeFrom="page">
                  <wp:posOffset>4086860</wp:posOffset>
                </wp:positionV>
                <wp:extent cx="576580" cy="575310"/>
                <wp:effectExtent l="0" t="0" r="0" b="0"/>
                <wp:wrapNone/>
                <wp:docPr id="25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580" cy="57531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2" o:spid="_x0000_s1047" style="position:absolute;width:45.4pt;height:45.3pt;z-index:0;mso-wrap-distance-left:9pt;mso-wrap-distance-top:0pt;mso-wrap-distance-right:9pt;mso-wrap-distance-bottom:0pt;margin-left:40.75pt;margin-top:321.8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517525</wp:posOffset>
                </wp:positionH>
                <wp:positionV relativeFrom="page">
                  <wp:posOffset>4086860</wp:posOffset>
                </wp:positionV>
                <wp:extent cx="576580" cy="575310"/>
                <wp:effectExtent l="0" t="0" r="0" b="0"/>
                <wp:wrapNone/>
                <wp:docPr id="26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580" cy="57531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3" o:spid="_x0000_s1048" style="position:absolute;width:45.4pt;height:45.3pt;z-index:0;mso-wrap-distance-left:9pt;mso-wrap-distance-top:0pt;mso-wrap-distance-right:9pt;mso-wrap-distance-bottom:0pt;margin-left:40.75pt;margin-top:321.8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  <w:color w:val="000000"/>
          <w:sz w:val="19"/>
          <w:szCs w:val="19"/>
        </w:rPr>
        <w:t>BEI KONTAKT MIT DEN AUGEN: Einige Minuten lang behutsam mit Wasser ausspülen. Eventuell vorhandene Kontaktlinsen nach Möglichkeit entfernen. Weiter ausspülen.</w:t>
      </w:r>
    </w:p>
    <w:p>
      <w:pPr>
        <w:framePr w:w="7860" w:h="5700" w:hRule="exact" w:vAnchor="page" w:hAnchor="page" w:x="1967" w:y="6437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Bei anhaltender Augenreizung: Ärztlichen Rat einholen/ärztliche Hilfe hinzuziehen.</w:t>
      </w:r>
    </w:p>
    <w:p>
      <w:pPr>
        <w:framePr w:w="7860" w:h="5700" w:hRule="exact" w:vAnchor="page" w:hAnchor="page" w:x="1967" w:y="6437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Hinweise zur allgemeinen Industriehygiene: Kontaminierte Kleidung ausziehen.</w:t>
      </w:r>
    </w:p>
    <w:p>
      <w:pPr>
        <w:framePr w:w="7860" w:h="5700" w:hRule="exact" w:vAnchor="page" w:hAnchor="page" w:x="1967" w:y="6437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Vor den Pausen und bei Arbeitsende Hände waschen. </w:t>
      </w:r>
    </w:p>
    <w:p>
      <w:pPr>
        <w:framePr w:w="7860" w:h="5700" w:hRule="exact" w:vAnchor="page" w:hAnchor="page" w:x="1967" w:y="6437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Bei der Arbeit nicht essen, trinken, rauchen. </w:t>
      </w:r>
    </w:p>
    <w:p>
      <w:pPr>
        <w:framePr w:w="7860" w:h="5700" w:hRule="exact" w:vAnchor="page" w:hAnchor="page" w:x="1967" w:y="6437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Hinweise zum sicheren Umgang: Kontakt mit Haut, Augen und Kleidung vermeiden. </w:t>
      </w:r>
    </w:p>
    <w:p>
      <w:pPr>
        <w:framePr w:w="7860" w:h="5700" w:hRule="exact" w:vAnchor="page" w:hAnchor="page" w:x="1967" w:y="6437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Nicht mischen mit anderen Chemikalien. </w:t>
      </w:r>
    </w:p>
    <w:p>
      <w:pPr>
        <w:framePr w:w="7860" w:h="5700" w:hRule="exact" w:vAnchor="page" w:hAnchor="page" w:x="1967" w:y="6437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Persönliche Schutzausrüstung verwenden. </w:t>
      </w:r>
    </w:p>
    <w:p>
      <w:pPr>
        <w:framePr w:w="7860" w:h="5700" w:hRule="exact" w:vAnchor="page" w:hAnchor="page" w:x="1967" w:y="6437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Bei der Arbeit nicht essen, trinken, rauchen. </w:t>
      </w:r>
    </w:p>
    <w:p>
      <w:pPr>
        <w:framePr w:w="7860" w:h="5700" w:hRule="exact" w:vAnchor="page" w:hAnchor="page" w:x="1967" w:y="6437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Zusammenlagerungshinweise: Keine besonderen Vorsichtsmaßnahmen erforderlich.</w:t>
      </w:r>
    </w:p>
    <w:p>
      <w:pPr>
        <w:framePr w:w="7860" w:h="5700" w:hRule="exact" w:vAnchor="page" w:hAnchor="page" w:x="1967" w:y="6437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Spezifische Endanwendungen: Es sind keine Daten für die Mischung verfügbar.</w:t>
      </w:r>
    </w:p>
    <w:p>
      <w:pPr>
        <w:framePr w:w="7860" w:h="5700" w:hRule="exact" w:vAnchor="page" w:hAnchor="page" w:x="1967" w:y="6437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Atemschutz: Normalerweise kein persönlicher Atemschutz notwendig. </w:t>
      </w:r>
    </w:p>
    <w:p>
      <w:pPr>
        <w:framePr w:w="7860" w:h="5700" w:hRule="exact" w:vAnchor="page" w:hAnchor="page" w:x="1967" w:y="6437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Handschutz: Geeignete Schutzhandschuhe tragen. (EN 374, Durchbruchszeit: &gt;10 min.) </w:t>
      </w:r>
    </w:p>
    <w:p>
      <w:pPr>
        <w:framePr w:w="7860" w:h="5700" w:hRule="exact" w:vAnchor="page" w:hAnchor="page" w:x="1967" w:y="6437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Geeignetes Material: NBR (Nitrilkautschuk).</w:t>
      </w:r>
    </w:p>
    <w:p>
      <w:pPr>
        <w:framePr w:w="7860" w:h="5700" w:hRule="exact" w:vAnchor="page" w:hAnchor="page" w:x="1967" w:y="6437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Dicke des Handschuhmaterials &gt;= 0,1 mm</w:t>
      </w:r>
    </w:p>
    <w:p>
      <w:pPr>
        <w:framePr w:w="7860" w:h="5700" w:hRule="exact" w:vAnchor="page" w:hAnchor="page" w:x="1967" w:y="6437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Eine Liste geeigneter Fabrikate mit detaillierten Angaben zur Tragedauer ist auf Anfrage erhältlich.  </w:t>
      </w:r>
    </w:p>
    <w:p>
      <w:pPr>
        <w:framePr w:w="7860" w:h="5700" w:hRule="exact" w:vAnchor="page" w:hAnchor="page" w:x="1967" w:y="6437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</w:p>
    <w:p>
      <w:pPr>
        <w:framePr w:w="7860" w:h="5700" w:hRule="exact" w:vAnchor="page" w:hAnchor="page" w:x="1967" w:y="6437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Auf Schutzhandschuhe kann verzichtet werden, sofern gleichwertige Schutzmaßnahmen unter Berücksichtigung einer erhöhten Hautbelastung infolge Feuchtarbeit getroffen werden (z. B. Verwendung geeigneter Hautschutzsalben). </w:t>
      </w:r>
    </w:p>
    <w:p>
      <w:pPr>
        <w:framePr w:w="7860" w:h="5700" w:hRule="exact" w:vAnchor="page" w:hAnchor="page" w:x="1967" w:y="6437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Geeigneter Augenschutz: Augenschutz/Gesichtsschutz tragen. (EN 166)</w:t>
      </w:r>
    </w:p>
    <w:p>
      <w:pPr>
        <w:framePr w:w="7860" w:h="5700" w:hRule="exact" w:vAnchor="page" w:hAnchor="page" w:x="1967" w:y="6437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Körperschutz: Geeignete Arbeitskleidung tragen.</w:t>
      </w:r>
    </w:p>
    <w:p>
      <w:pPr>
        <w:framePr w:w="7860" w:h="5700" w:hRule="exact" w:vAnchor="page" w:hAnchor="page" w:x="1967" w:y="6437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</w:p>
    <w:p>
      <w:pPr>
        <w:framePr w:w="10195" w:h="331" w:hRule="exact" w:vAnchor="page" w:hAnchor="page" w:x="756" w:y="6037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517525</wp:posOffset>
                </wp:positionH>
                <wp:positionV relativeFrom="page">
                  <wp:posOffset>4086860</wp:posOffset>
                </wp:positionV>
                <wp:extent cx="576580" cy="575310"/>
                <wp:effectExtent l="0" t="0" r="0" b="0"/>
                <wp:wrapNone/>
                <wp:docPr id="27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580" cy="57531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4" o:spid="_x0000_s1049" style="position:absolute;width:45.4pt;height:45.3pt;z-index:0;mso-wrap-distance-left:9pt;mso-wrap-distance-top:0pt;mso-wrap-distance-right:9pt;mso-wrap-distance-bottom:0pt;margin-left:40.75pt;margin-top:321.8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  <w:b w:val="1"/>
          <w:bCs w:val="1"/>
          <w:color w:val="FFFFFF"/>
          <w:sz w:val="27"/>
          <w:szCs w:val="27"/>
        </w:rPr>
        <w:t>SCHUTZMASSNAHMEN UND VERHALTENSREGELN</w:t>
      </w:r>
    </w:p>
    <w:p>
      <w:pPr>
        <w:framePr w:w="7875" w:h="2736" w:hRule="exact" w:vAnchor="page" w:hAnchor="page" w:x="1967" w:y="12591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Geeignete Löschmittel: Wassersprühstrahl</w:t>
      </w:r>
    </w:p>
    <w:p>
      <w:pPr>
        <w:framePr w:w="7875" w:h="2736" w:hRule="exact" w:vAnchor="page" w:hAnchor="page" w:x="1967" w:y="12591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alkoholbeständiger Schaum</w:t>
      </w:r>
    </w:p>
    <w:p>
      <w:pPr>
        <w:framePr w:w="7875" w:h="2736" w:hRule="exact" w:vAnchor="page" w:hAnchor="page" w:x="1967" w:y="12591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Kohlendioxid</w:t>
      </w:r>
    </w:p>
    <w:p>
      <w:pPr>
        <w:framePr w:w="7875" w:h="2736" w:hRule="exact" w:vAnchor="page" w:hAnchor="page" w:x="1967" w:y="12591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Löschpulver </w:t>
      </w:r>
    </w:p>
    <w:p>
      <w:pPr>
        <w:framePr w:w="7875" w:h="2736" w:hRule="exact" w:vAnchor="page" w:hAnchor="page" w:x="1967" w:y="12591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Ungeeignete Löschmittel: Wasservollstrahl </w:t>
      </w:r>
    </w:p>
    <w:p>
      <w:pPr>
        <w:framePr w:w="7875" w:h="2736" w:hRule="exact" w:vAnchor="page" w:hAnchor="page" w:x="1967" w:y="12591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Kontaminiertes Löschwasser getrennt sammeln. Nicht in die Kanalisation oder Gewässer gelangen lassen. </w:t>
      </w:r>
    </w:p>
    <w:p>
      <w:pPr>
        <w:framePr w:w="7875" w:h="2736" w:hRule="exact" w:vAnchor="page" w:hAnchor="page" w:x="1967" w:y="12591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Maßnahmen bei unbeabsichtigter Freisetzung:</w:t>
      </w:r>
    </w:p>
    <w:p>
      <w:pPr>
        <w:framePr w:w="7875" w:h="2736" w:hRule="exact" w:vAnchor="page" w:hAnchor="page" w:x="1967" w:y="12591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Persönliche Schutzausrüstung verwenden. </w:t>
      </w:r>
    </w:p>
    <w:p>
      <w:pPr>
        <w:framePr w:w="7875" w:h="2736" w:hRule="exact" w:vAnchor="page" w:hAnchor="page" w:x="1967" w:y="12591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Kontakt mit Haut, Augen und Kleidung vermeiden. </w:t>
      </w:r>
    </w:p>
    <w:p>
      <w:pPr>
        <w:framePr w:w="7875" w:h="2736" w:hRule="exact" w:vAnchor="page" w:hAnchor="page" w:x="1967" w:y="12591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Nicht in die Kanalisation oder Gewässer gelangen lassen. </w:t>
      </w:r>
    </w:p>
    <w:p>
      <w:pPr>
        <w:framePr w:w="7875" w:h="2736" w:hRule="exact" w:vAnchor="page" w:hAnchor="page" w:x="1967" w:y="12591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Nicht in den Untergrund/Erdreich gelangen lassen. </w:t>
      </w:r>
    </w:p>
    <w:p>
      <w:pPr>
        <w:framePr w:w="7875" w:h="2736" w:hRule="exact" w:vAnchor="page" w:hAnchor="page" w:x="1967" w:y="12591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</w:p>
    <w:p>
      <w:pPr>
        <w:framePr w:w="10195" w:h="331" w:hRule="exact" w:vAnchor="page" w:hAnchor="page" w:x="755" w:y="12193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517525</wp:posOffset>
                </wp:positionH>
                <wp:positionV relativeFrom="page">
                  <wp:posOffset>4086860</wp:posOffset>
                </wp:positionV>
                <wp:extent cx="576580" cy="575310"/>
                <wp:effectExtent l="0" t="0" r="0" b="0"/>
                <wp:wrapNone/>
                <wp:docPr id="28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580" cy="57531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5" o:spid="_x0000_s1050" style="position:absolute;width:45.4pt;height:45.3pt;z-index:0;mso-wrap-distance-left:9pt;mso-wrap-distance-top:0pt;mso-wrap-distance-right:9pt;mso-wrap-distance-bottom:0pt;margin-left:40.75pt;margin-top:321.8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  <w:b w:val="1"/>
          <w:bCs w:val="1"/>
          <w:color w:val="FFFFFF"/>
          <w:sz w:val="27"/>
          <w:szCs w:val="27"/>
        </w:rPr>
        <w:t>VERHALTEN IM GEFAHRFALL</w:t>
      </w:r>
    </w:p>
    <w:p>
      <w:pPr>
        <w:framePr w:w="1099" w:h="932" w:hRule="exact" w:vAnchor="page" w:hAnchor="page" w:x="816" w:y="12593"/>
        <w:tabs>
          <w:tab w:val="left" w:pos="360" w:leader="none"/>
          <w:tab w:val="left" w:pos="720" w:leader="none"/>
          <w:tab w:val="left" w:pos="1080" w:leader="none"/>
        </w:tabs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000000"/>
          <w:sz w:val="19"/>
          <w:szCs w:val="19"/>
        </w:rPr>
        <w:t>Feuerwehr:</w:t>
      </w:r>
    </w:p>
    <w:p>
      <w:pPr>
        <w:framePr w:w="1099" w:h="932" w:hRule="exact" w:vAnchor="page" w:hAnchor="page" w:x="816" w:y="12593"/>
        <w:tabs>
          <w:tab w:val="left" w:pos="360" w:leader="none"/>
          <w:tab w:val="left" w:pos="720" w:leader="none"/>
          <w:tab w:val="left" w:pos="1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112</w:t>
      </w:r>
    </w:p>
    <w:p>
      <w:pPr>
        <w:framePr w:w="2672" w:h="238" w:hRule="exact" w:vAnchor="page" w:hAnchor="page" w:x="816" w:y="1542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7"/>
          <w:szCs w:val="17"/>
        </w:rPr>
        <w:t>Stand: 23.12.2021</w:t>
      </w:r>
    </w:p>
    <w:p>
      <w:pPr>
        <w:framePr w:w="969" w:h="251" w:hRule="exact" w:vAnchor="page" w:hAnchor="page" w:x="10442" w:y="15759"/>
        <w:tabs>
          <w:tab w:val="left" w:pos="360" w:leader="none"/>
          <w:tab w:val="left" w:pos="720" w:leader="none"/>
        </w:tabs>
        <w:jc w:val="right"/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1/2</w:t>
      </w:r>
    </w:p>
    <w:p>
      <w:pPr>
        <w:framePr w:w="2199" w:h="236" w:hRule="exact" w:vAnchor="page" w:hAnchor="page" w:x="3644" w:y="1542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7"/>
          <w:szCs w:val="17"/>
        </w:rPr>
        <w:t>Nr.: BA_SP10</w:t>
      </w:r>
    </w:p>
    <w:p>
      <w:pPr>
        <w:framePr w:w="627" w:h="185" w:hRule="exact" w:vAnchor="page" w:hAnchor="page" w:x="5398" w:y="15871"/>
        <w:tabs>
          <w:tab w:val="left" w:pos="36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15"/>
          <w:szCs w:val="15"/>
        </w:rPr>
        <w:t>DE</w:t>
      </w:r>
    </w:p>
    <w:p>
      <w:pPr>
        <w:rPr>
          <w:rFonts w:ascii="Arial" w:hAnsi="Arial" w:cs="Arial"/>
        </w:rPr>
        <w:sectPr>
          <w:type w:val="continuous"/>
          <w:pgSz w:w="11906" w:h="16838" w:code="0"/>
          <w:pgMar w:left="181" w:right="363" w:top="709" w:bottom="737" w:header="708" w:footer="708" w:gutter="0"/>
          <w:noEndnote/>
        </w:sectPr>
      </w:pPr>
      <w:r>
        <w:rPr>
          <w:rFonts w:ascii="Arial" w:hAnsi="Arial" w:cs="Arial"/>
        </w:rPr>
        <w:br w:type="page"/>
      </w:r>
    </w:p>
    <w:p>
      <w:pPr>
        <w:framePr w:w="3641" w:h="432" w:hRule="exact" w:vAnchor="page" w:hAnchor="page" w:x="816" w:y="11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7063740</wp:posOffset>
                </wp:positionH>
                <wp:positionV relativeFrom="page">
                  <wp:posOffset>450215</wp:posOffset>
                </wp:positionV>
                <wp:extent cx="215900" cy="9773920"/>
                <wp:effectExtent l="0" t="0" r="0" b="0"/>
                <wp:wrapNone/>
                <wp:docPr id="29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9773920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6" o:spid="_x0000_s1051" style="position:absolute;width:17pt;height:769.6pt;z-index:0;mso-wrap-distance-left:9pt;mso-wrap-distance-top:0pt;mso-wrap-distance-right:9pt;mso-wrap-distance-bottom:0pt;margin-left:556.2pt;margin-top:35.4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231775</wp:posOffset>
                </wp:positionH>
                <wp:positionV relativeFrom="page">
                  <wp:posOffset>450215</wp:posOffset>
                </wp:positionV>
                <wp:extent cx="215900" cy="9773920"/>
                <wp:effectExtent l="0" t="0" r="0" b="0"/>
                <wp:wrapNone/>
                <wp:docPr id="30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9773920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7" o:spid="_x0000_s1052" style="position:absolute;width:17pt;height:769.6pt;z-index:0;mso-wrap-distance-left:9pt;mso-wrap-distance-top:0pt;mso-wrap-distance-right:9pt;mso-wrap-distance-bottom:0pt;margin-left:18.25pt;margin-top:35.4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367030</wp:posOffset>
                </wp:positionH>
                <wp:positionV relativeFrom="page">
                  <wp:posOffset>450215</wp:posOffset>
                </wp:positionV>
                <wp:extent cx="6910705" cy="215900"/>
                <wp:effectExtent l="0" t="0" r="0" b="0"/>
                <wp:wrapNone/>
                <wp:docPr id="31" name="Rectangl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0705" cy="215900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8" o:spid="_x0000_s1053" style="position:absolute;width:544.15pt;height:17pt;z-index:0;mso-wrap-distance-left:9pt;mso-wrap-distance-top:0pt;mso-wrap-distance-right:9pt;mso-wrap-distance-bottom:0pt;margin-left:28.9pt;margin-top:35.4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408305</wp:posOffset>
                </wp:positionH>
                <wp:positionV relativeFrom="page">
                  <wp:posOffset>1753870</wp:posOffset>
                </wp:positionV>
                <wp:extent cx="6655435" cy="212725"/>
                <wp:effectExtent l="0" t="0" r="0" b="0"/>
                <wp:wrapNone/>
                <wp:docPr id="32" name="Rectangle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5435" cy="212725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9" o:spid="_x0000_s1054" style="position:absolute;width:524.05pt;height:16.75pt;z-index:0;mso-wrap-distance-left:9pt;mso-wrap-distance-top:0pt;mso-wrap-distance-right:9pt;mso-wrap-distance-bottom:0pt;margin-left:32.15pt;margin-top:138.1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362585</wp:posOffset>
                </wp:positionH>
                <wp:positionV relativeFrom="page">
                  <wp:posOffset>3203575</wp:posOffset>
                </wp:positionV>
                <wp:extent cx="6823710" cy="215900"/>
                <wp:effectExtent l="0" t="0" r="0" b="0"/>
                <wp:wrapNone/>
                <wp:docPr id="33" name="Rectangle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3710" cy="215900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30" o:spid="_x0000_s1055" style="position:absolute;width:537.3pt;height:17pt;z-index:0;mso-wrap-distance-left:9pt;mso-wrap-distance-top:0pt;mso-wrap-distance-right:9pt;mso-wrap-distance-bottom:0pt;margin-left:28.55pt;margin-top:252.2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246380</wp:posOffset>
                </wp:positionH>
                <wp:positionV relativeFrom="page">
                  <wp:posOffset>10005060</wp:posOffset>
                </wp:positionV>
                <wp:extent cx="6817360" cy="219075"/>
                <wp:effectExtent l="0" t="0" r="0" b="0"/>
                <wp:wrapNone/>
                <wp:docPr id="34" name="Rectangle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7360" cy="219075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31" o:spid="_x0000_s1056" style="position:absolute;width:536.8pt;height:17.25pt;z-index:0;mso-wrap-distance-left:9pt;mso-wrap-distance-top:0pt;mso-wrap-distance-right:9pt;mso-wrap-distance-bottom:0pt;margin-left:19.4pt;margin-top:787.8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2896235</wp:posOffset>
                </wp:positionH>
                <wp:positionV relativeFrom="page">
                  <wp:posOffset>666115</wp:posOffset>
                </wp:positionV>
                <wp:extent cx="0" cy="570230"/>
                <wp:effectExtent l="0" t="0" r="0" b="0"/>
                <wp:wrapNone/>
                <wp:docPr id="35" name="Straight Connector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0" cy="570230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32" o:spid="_x0000_s1057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228.05pt,52.45pt" to="228.05pt,97.35p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4925060</wp:posOffset>
                </wp:positionH>
                <wp:positionV relativeFrom="page">
                  <wp:posOffset>666115</wp:posOffset>
                </wp:positionV>
                <wp:extent cx="0" cy="570230"/>
                <wp:effectExtent l="0" t="0" r="0" b="0"/>
                <wp:wrapNone/>
                <wp:docPr id="36" name="Straight Connector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0" cy="570230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33" o:spid="_x0000_s1058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387.8pt,52.45pt" to="387.8pt,97.35p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447675</wp:posOffset>
                </wp:positionH>
                <wp:positionV relativeFrom="page">
                  <wp:posOffset>1233805</wp:posOffset>
                </wp:positionV>
                <wp:extent cx="6616700" cy="0"/>
                <wp:effectExtent l="0" t="0" r="0" b="0"/>
                <wp:wrapNone/>
                <wp:docPr id="37" name="Straight Connector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6616700" cy="0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34" o:spid="_x0000_s1059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35.25pt,97.15pt" to="556.25pt,97.15p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2250440</wp:posOffset>
                </wp:positionH>
                <wp:positionV relativeFrom="page">
                  <wp:posOffset>9787890</wp:posOffset>
                </wp:positionV>
                <wp:extent cx="0" cy="217805"/>
                <wp:effectExtent l="0" t="0" r="0" b="0"/>
                <wp:wrapNone/>
                <wp:docPr id="38" name="Straight Connector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0" cy="217805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35" o:spid="_x0000_s1060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177.2pt,770.7pt" to="177.2pt,787.85p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447675</wp:posOffset>
                </wp:positionH>
                <wp:positionV relativeFrom="page">
                  <wp:posOffset>9780905</wp:posOffset>
                </wp:positionV>
                <wp:extent cx="6624955" cy="0"/>
                <wp:effectExtent l="0" t="0" r="0" b="0"/>
                <wp:wrapNone/>
                <wp:docPr id="39" name="Straight Connector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6624955" cy="0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36" o:spid="_x0000_s1061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35.25pt,770.15pt" to="556.9pt,770.15p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3698240</wp:posOffset>
                </wp:positionH>
                <wp:positionV relativeFrom="page">
                  <wp:posOffset>9787890</wp:posOffset>
                </wp:positionV>
                <wp:extent cx="0" cy="217805"/>
                <wp:effectExtent l="0" t="0" r="0" b="0"/>
                <wp:wrapNone/>
                <wp:docPr id="40" name="Straight Connector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0" cy="217805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37" o:spid="_x0000_s1062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291.2pt,770.7pt" to="291.2pt,787.85pt"/>
            </w:pict>
          </mc:Fallback>
        </mc:AlternateContent>
      </w:r>
      <w:r>
        <w:rPr>
          <w:rFonts w:ascii="Arial" w:hAnsi="Arial" w:cs="Arial"/>
        </w:rPr>
        <w:drawing>
          <wp:anchor xmlns:wp="http://schemas.openxmlformats.org/drawingml/2006/wordprocessingDrawing" distT="0" distB="0" distL="114300" distR="114300" simplePos="0" relativeHeight="0" behindDoc="1" locked="0" layoutInCell="0" allowOverlap="1">
            <wp:simplePos x="0" y="0"/>
            <wp:positionH relativeFrom="page">
              <wp:posOffset>5360035</wp:posOffset>
            </wp:positionH>
            <wp:positionV relativeFrom="page">
              <wp:posOffset>684530</wp:posOffset>
            </wp:positionV>
            <wp:extent cx="1329055" cy="522605"/>
            <wp:effectExtent l="0" t="0" r="0" b="0"/>
            <wp:wrapNone/>
            <wp:docPr id="41" name="Picture 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Picture 88"/>
                    <pic:cNvPicPr preferRelativeResize="0"/>
                  </pic:nvPicPr>
                  <pic:blipFill dpi="0">
                    <a:blip xmlns:r="http://schemas.openxmlformats.org/officeDocument/2006/relationships" r:embed="Relimage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9055" cy="522605"/>
                    </a:xfrm>
                    <a:prstGeom prst="rect"/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19"/>
          <w:szCs w:val="19"/>
        </w:rPr>
        <w:t>BUZIL-WERK Wagner GmbH &amp; Co. KG</w:t>
      </w:r>
    </w:p>
    <w:p>
      <w:pPr>
        <w:framePr w:w="3641" w:h="432" w:hRule="exact" w:vAnchor="page" w:hAnchor="page" w:x="816" w:y="11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</w:tabs>
        <w:jc w:val="center"/>
        <w:rPr>
          <w:rFonts w:ascii="Arial" w:hAnsi="Arial" w:cs="Arial"/>
        </w:rPr>
      </w:pPr>
    </w:p>
    <w:p>
      <w:pPr>
        <w:framePr w:w="2874" w:h="642" w:hRule="exact" w:vAnchor="page" w:hAnchor="page" w:x="4737" w:y="1187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000000"/>
          <w:sz w:val="25"/>
          <w:szCs w:val="25"/>
        </w:rPr>
        <w:t>Betriebsanweisung</w:t>
      </w:r>
    </w:p>
    <w:p>
      <w:pPr>
        <w:framePr w:w="2874" w:h="642" w:hRule="exact" w:vAnchor="page" w:hAnchor="page" w:x="4737" w:y="1187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gem. § 14 GefStoffV</w:t>
      </w:r>
    </w:p>
    <w:p>
      <w:pPr>
        <w:framePr w:w="7875" w:h="684" w:hRule="exact" w:vAnchor="page" w:hAnchor="page" w:x="1967" w:y="20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Mit flüssigkeitsbindendem Material (Sand, Kieselgur, Säurebinder, Universalbinder) aufnehmen.</w:t>
      </w:r>
    </w:p>
    <w:p>
      <w:pPr>
        <w:framePr w:w="7875" w:h="684" w:hRule="exact" w:vAnchor="page" w:hAnchor="page" w:x="1967" w:y="20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Das aufgenommene Material gemäß Abschnitt Entsorgung behandeln.</w:t>
      </w:r>
    </w:p>
    <w:p>
      <w:pPr>
        <w:framePr w:w="7875" w:h="1824" w:hRule="exact" w:vAnchor="page" w:hAnchor="page" w:x="1967" w:y="316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xmlns:wp="http://schemas.openxmlformats.org/drawingml/2006/wordprocessingDrawing" distT="0" distB="0" distL="114300" distR="114300" simplePos="0" relativeHeight="0" behindDoc="1" locked="0" layoutInCell="0" allowOverlap="1">
            <wp:simplePos x="0" y="0"/>
            <wp:positionH relativeFrom="page">
              <wp:posOffset>517525</wp:posOffset>
            </wp:positionH>
            <wp:positionV relativeFrom="page">
              <wp:posOffset>2007235</wp:posOffset>
            </wp:positionV>
            <wp:extent cx="613410" cy="613410"/>
            <wp:effectExtent l="0" t="0" r="0" b="0"/>
            <wp:wrapNone/>
            <wp:docPr id="42" name="Picture 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Picture 90"/>
                    <pic:cNvPicPr preferRelativeResize="0"/>
                  </pic:nvPicPr>
                  <pic:blipFill dpi="0">
                    <a:blip xmlns:r="http://schemas.openxmlformats.org/officeDocument/2006/relationships" r:embed="Relimage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3410" cy="613410"/>
                    </a:xfrm>
                    <a:prstGeom prst="rect"/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19"/>
          <w:szCs w:val="19"/>
        </w:rPr>
        <w:t xml:space="preserve">Nach Einatmen: Für Frischluft sorgen. </w:t>
      </w:r>
    </w:p>
    <w:p>
      <w:pPr>
        <w:framePr w:w="7875" w:h="1824" w:hRule="exact" w:vAnchor="page" w:hAnchor="page" w:x="1967" w:y="316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Nach Hautkontakt: Bei Berührung mit der Haut sofort abwaschen mit viel Wasser und Seife. </w:t>
      </w:r>
    </w:p>
    <w:p>
      <w:pPr>
        <w:framePr w:w="7875" w:h="1824" w:hRule="exact" w:vAnchor="page" w:hAnchor="page" w:x="1967" w:y="316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Kontaminierte Kleidung ausziehen und vor erneutem Tragen waschen. </w:t>
      </w:r>
    </w:p>
    <w:p>
      <w:pPr>
        <w:framePr w:w="7875" w:h="1824" w:hRule="exact" w:vAnchor="page" w:hAnchor="page" w:x="1967" w:y="316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Nach Augenkontakt: Sofort vorsichtig und gründlich mit Augendusche oder mit Wasser spülen. </w:t>
      </w:r>
    </w:p>
    <w:p>
      <w:pPr>
        <w:framePr w:w="7875" w:h="1824" w:hRule="exact" w:vAnchor="page" w:hAnchor="page" w:x="1967" w:y="316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Nach Verschlucken: Sofort Mund ausspülen und reichlich Wasser nachtrinken. </w:t>
      </w:r>
    </w:p>
    <w:p>
      <w:pPr>
        <w:framePr w:w="7875" w:h="1824" w:hRule="exact" w:vAnchor="page" w:hAnchor="page" w:x="1967" w:y="316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KEIN Erbrechen herbeiführen.</w:t>
      </w:r>
    </w:p>
    <w:p>
      <w:pPr>
        <w:framePr w:w="10195" w:h="331" w:hRule="exact" w:vAnchor="page" w:hAnchor="page" w:x="755" w:y="276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517525</wp:posOffset>
                </wp:positionH>
                <wp:positionV relativeFrom="page">
                  <wp:posOffset>2007235</wp:posOffset>
                </wp:positionV>
                <wp:extent cx="613410" cy="613410"/>
                <wp:effectExtent l="0" t="0" r="0" b="0"/>
                <wp:wrapNone/>
                <wp:docPr id="43" name="Rectangle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10" cy="61341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38" o:spid="_x0000_s1063" style="position:absolute;width:48.3pt;height:48.3pt;z-index:0;mso-wrap-distance-left:9pt;mso-wrap-distance-top:0pt;mso-wrap-distance-right:9pt;mso-wrap-distance-bottom:0pt;margin-left:40.75pt;margin-top:158.05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  <w:b w:val="1"/>
          <w:bCs w:val="1"/>
          <w:color w:val="FFFFFF"/>
          <w:sz w:val="27"/>
          <w:szCs w:val="27"/>
        </w:rPr>
        <w:t>ERSTE HILFE</w:t>
      </w:r>
    </w:p>
    <w:p>
      <w:pPr>
        <w:framePr w:w="1099" w:h="466" w:hRule="exact" w:vAnchor="page" w:hAnchor="page" w:x="816" w:y="4188"/>
        <w:tabs>
          <w:tab w:val="left" w:pos="360" w:leader="none"/>
          <w:tab w:val="left" w:pos="720" w:leader="none"/>
          <w:tab w:val="left" w:pos="1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000000"/>
          <w:sz w:val="19"/>
          <w:szCs w:val="19"/>
        </w:rPr>
        <w:t>Arzt:</w:t>
      </w:r>
    </w:p>
    <w:p>
      <w:pPr>
        <w:framePr w:w="1099" w:h="466" w:hRule="exact" w:vAnchor="page" w:hAnchor="page" w:x="816" w:y="4188"/>
        <w:tabs>
          <w:tab w:val="left" w:pos="360" w:leader="none"/>
          <w:tab w:val="left" w:pos="720" w:leader="none"/>
          <w:tab w:val="left" w:pos="1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112</w:t>
      </w:r>
    </w:p>
    <w:p>
      <w:pPr>
        <w:framePr w:w="10196" w:h="912" w:hRule="exact" w:vAnchor="page" w:hAnchor="page" w:x="816" w:y="544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Entsorgungsverfahren: Entsorgung gemäß den behördlichen Vorschriften. </w:t>
      </w:r>
    </w:p>
    <w:p>
      <w:pPr>
        <w:framePr w:w="10196" w:h="912" w:hRule="exact" w:vAnchor="page" w:hAnchor="page" w:x="816" w:y="544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Übergabe an zugelassenes Entsorgungsunternehmen. </w:t>
      </w:r>
    </w:p>
    <w:p>
      <w:pPr>
        <w:framePr w:w="10196" w:h="912" w:hRule="exact" w:vAnchor="page" w:hAnchor="page" w:x="816" w:y="544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Verpackung: Nicht kontaminierte und restentleerte Verpackungen können einer Wiederverwertung zugeführt werden.</w:t>
      </w:r>
    </w:p>
    <w:p>
      <w:pPr>
        <w:framePr w:w="10195" w:h="331" w:hRule="exact" w:vAnchor="page" w:hAnchor="page" w:x="756" w:y="504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FFFFFF"/>
          <w:sz w:val="27"/>
          <w:szCs w:val="27"/>
        </w:rPr>
        <w:t>SACHGERECHTE ENTSORGUNG</w:t>
      </w:r>
    </w:p>
    <w:p>
      <w:pPr>
        <w:framePr w:w="2672" w:h="238" w:hRule="exact" w:vAnchor="page" w:hAnchor="page" w:x="816" w:y="1542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7"/>
          <w:szCs w:val="17"/>
        </w:rPr>
        <w:t>Stand: 23.12.2021</w:t>
      </w:r>
    </w:p>
    <w:p>
      <w:pPr>
        <w:framePr w:w="969" w:h="251" w:hRule="exact" w:vAnchor="page" w:hAnchor="page" w:x="10442" w:y="15759"/>
        <w:tabs>
          <w:tab w:val="left" w:pos="360" w:leader="none"/>
          <w:tab w:val="left" w:pos="720" w:leader="none"/>
        </w:tabs>
        <w:jc w:val="right"/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2/2</w:t>
      </w:r>
    </w:p>
    <w:p>
      <w:pPr>
        <w:framePr w:w="2199" w:h="236" w:hRule="exact" w:vAnchor="page" w:hAnchor="page" w:x="3644" w:y="1542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7"/>
          <w:szCs w:val="17"/>
        </w:rPr>
        <w:t>Nr.: BA_SP10</w:t>
      </w:r>
    </w:p>
    <w:p>
      <w:pPr>
        <w:framePr w:w="627" w:h="185" w:hRule="exact" w:vAnchor="page" w:hAnchor="page" w:x="5398" w:y="15871"/>
        <w:tabs>
          <w:tab w:val="left" w:pos="36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15"/>
          <w:szCs w:val="15"/>
        </w:rPr>
        <w:t>DE</w:t>
      </w:r>
    </w:p>
    <w:p>
      <w:pPr>
        <w:framePr w:w="1294" w:h="238" w:hRule="exact" w:vAnchor="page" w:hAnchor="page" w:x="5931" w:y="15424"/>
        <w:tabs>
          <w:tab w:val="left" w:pos="360" w:leader="none"/>
          <w:tab w:val="left" w:pos="720" w:leader="none"/>
          <w:tab w:val="left" w:pos="108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7"/>
          <w:szCs w:val="17"/>
        </w:rPr>
        <w:t>Datum:</w:t>
      </w:r>
    </w:p>
    <w:p>
      <w:pPr>
        <w:framePr w:w="1643" w:h="238" w:hRule="exact" w:vAnchor="page" w:hAnchor="page" w:x="7813" w:y="15425"/>
        <w:tabs>
          <w:tab w:val="left" w:pos="360" w:leader="none"/>
          <w:tab w:val="left" w:pos="720" w:leader="none"/>
          <w:tab w:val="left" w:pos="1080" w:leader="none"/>
          <w:tab w:val="left" w:pos="144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7"/>
          <w:szCs w:val="17"/>
        </w:rPr>
        <w:t>Unterschrift:</w:t>
      </w:r>
    </w:p>
    <w:p>
      <w:pPr>
        <w:rPr>
          <w:rFonts w:ascii="Arial" w:hAnsi="Arial" w:cs="Arial"/>
        </w:rPr>
      </w:pPr>
    </w:p>
    <w:sectPr>
      <w:type w:val="continuous"/>
      <w:pgSz w:w="11906" w:h="16838" w:code="0"/>
      <w:pgMar w:left="181" w:right="363" w:top="709" w:bottom="737" w:header="708" w:footer="708" w:gutter="0"/>
      <w:noEndnote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oNotShadeFormData/>
  <w:defaultTabStop w:val="720"/>
  <w:autoHyphenation w:val="0"/>
  <w:evenAndOddHeaders w:val="0"/>
  <w:compat>
    <w:alignTablesRowByRow/>
    <w:doNotExpandShiftReturn/>
    <w:splitPgBreakAndParaMark/>
    <w:growAutofit/>
    <w:underlineTabInNumList/>
    <w:doNotBreakWrappedTables/>
    <w:doNotVertAlignCellWithSp/>
    <w:footnoteLayoutLikeWW8/>
    <w:shapeLayoutLikeWW8/>
    <w:balanceSingleByteDoubleByteWidth/>
    <w:compatSetting w:name="compatibilityMode" w:uri="http://schemas.microsoft.com/office/word" w:val="11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cstheme="minorBidi" w:eastAsiaTheme="minorEastAsia"/>
        <w:sz w:val="24"/>
        <w:szCs w:val="24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emf" /><Relationship Id="Relimage2" Type="http://schemas.openxmlformats.org/officeDocument/2006/relationships/image" Target="/media/image2.emf" /><Relationship Id="Relimage3" Type="http://schemas.openxmlformats.org/officeDocument/2006/relationships/image" Target="/media/image3.emf" /><Relationship Id="Relimage4" Type="http://schemas.openxmlformats.org/officeDocument/2006/relationships/image" Target="/media/image4.emf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API/20.2.9.0</Application>
  <AppVersion>20.2</AppVersion>
  <Company>Crystal Decisions</Company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Crystal Reports</dc:creator>
  <dcterms:created xsi:type="dcterms:W3CDTF">2021-12-23T18:01:18Z</dcterms:created>
  <dc:description>Powered By Crystal</dc:description>
  <dcterms:modified xsi:type="dcterms:W3CDTF">2021-12-23T18:01:18Z</dcterms:modified>
  <cp:revision>1</cp:revision>
</cp:coreProperties>
</file>